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DACBC" w14:textId="77777777" w:rsidR="00F30E29" w:rsidRPr="00F30E29" w:rsidRDefault="00F30E29" w:rsidP="00F30E29">
      <w:pPr>
        <w:spacing w:line="276" w:lineRule="auto"/>
        <w:ind w:left="5103" w:firstLine="0"/>
        <w:jc w:val="right"/>
        <w:rPr>
          <w:szCs w:val="24"/>
        </w:rPr>
      </w:pPr>
      <w:bookmarkStart w:id="0" w:name="_GoBack"/>
      <w:bookmarkEnd w:id="0"/>
      <w:r w:rsidRPr="00F30E29">
        <w:rPr>
          <w:szCs w:val="24"/>
        </w:rPr>
        <w:t>УТВЕРЖДЕН</w:t>
      </w:r>
    </w:p>
    <w:p w14:paraId="7B185C85" w14:textId="03539BA7" w:rsidR="00F30E29" w:rsidRPr="00F30E29" w:rsidRDefault="00F30E29" w:rsidP="00F30E29">
      <w:pPr>
        <w:spacing w:line="276" w:lineRule="auto"/>
        <w:ind w:left="5103" w:firstLine="0"/>
        <w:jc w:val="right"/>
        <w:rPr>
          <w:szCs w:val="24"/>
        </w:rPr>
      </w:pPr>
      <w:r w:rsidRPr="00F30E29">
        <w:rPr>
          <w:szCs w:val="24"/>
        </w:rPr>
        <w:t>постановлением администрации</w:t>
      </w:r>
    </w:p>
    <w:p w14:paraId="70A24B4E" w14:textId="77777777" w:rsidR="00F30E29" w:rsidRPr="00F30E29" w:rsidRDefault="00F30E29" w:rsidP="00F30E29">
      <w:pPr>
        <w:spacing w:line="276" w:lineRule="auto"/>
        <w:ind w:left="5103" w:firstLine="0"/>
        <w:jc w:val="right"/>
        <w:rPr>
          <w:szCs w:val="24"/>
        </w:rPr>
      </w:pPr>
      <w:r w:rsidRPr="00F30E29">
        <w:rPr>
          <w:szCs w:val="24"/>
        </w:rPr>
        <w:t>Балахнинского муниципального</w:t>
      </w:r>
    </w:p>
    <w:p w14:paraId="1D2FEC3E" w14:textId="77777777" w:rsidR="00F30E29" w:rsidRPr="00F30E29" w:rsidRDefault="00F30E29" w:rsidP="00F30E29">
      <w:pPr>
        <w:spacing w:line="276" w:lineRule="auto"/>
        <w:ind w:left="5103" w:firstLine="0"/>
        <w:jc w:val="right"/>
        <w:rPr>
          <w:szCs w:val="24"/>
        </w:rPr>
      </w:pPr>
      <w:r w:rsidRPr="00F30E29">
        <w:rPr>
          <w:szCs w:val="24"/>
        </w:rPr>
        <w:t>округа Нижегородской области</w:t>
      </w:r>
    </w:p>
    <w:p w14:paraId="5286D892" w14:textId="5510B413" w:rsidR="00F30E29" w:rsidRPr="00F30E29" w:rsidRDefault="00F30E29" w:rsidP="00F30E29">
      <w:pPr>
        <w:spacing w:line="276" w:lineRule="auto"/>
        <w:ind w:left="5103" w:firstLine="0"/>
        <w:jc w:val="right"/>
        <w:rPr>
          <w:szCs w:val="24"/>
        </w:rPr>
      </w:pPr>
      <w:r w:rsidRPr="00F30E29">
        <w:rPr>
          <w:szCs w:val="24"/>
        </w:rPr>
        <w:t>от</w:t>
      </w:r>
      <w:r>
        <w:rPr>
          <w:szCs w:val="24"/>
        </w:rPr>
        <w:t xml:space="preserve"> </w:t>
      </w:r>
      <w:r w:rsidRPr="00F30E29">
        <w:rPr>
          <w:szCs w:val="24"/>
        </w:rPr>
        <w:t>11.09.2024 № 1866</w:t>
      </w:r>
    </w:p>
    <w:p w14:paraId="1A2F2EE9" w14:textId="77777777" w:rsidR="00F30E29" w:rsidRPr="00F30E29" w:rsidRDefault="00F30E29" w:rsidP="00F30E29">
      <w:pPr>
        <w:spacing w:line="276" w:lineRule="auto"/>
        <w:ind w:left="5103" w:firstLine="0"/>
        <w:jc w:val="right"/>
        <w:rPr>
          <w:szCs w:val="24"/>
        </w:rPr>
      </w:pPr>
    </w:p>
    <w:p w14:paraId="1F275A44" w14:textId="77777777" w:rsidR="00F30E29" w:rsidRPr="00F30E29" w:rsidRDefault="00F30E29" w:rsidP="00F30E29">
      <w:pPr>
        <w:spacing w:line="276" w:lineRule="auto"/>
        <w:ind w:left="5812"/>
        <w:jc w:val="center"/>
        <w:rPr>
          <w:szCs w:val="24"/>
        </w:rPr>
      </w:pPr>
    </w:p>
    <w:p w14:paraId="43BEB054" w14:textId="77777777" w:rsidR="00F30E29" w:rsidRPr="00F30E29" w:rsidRDefault="00F30E29" w:rsidP="00F30E29">
      <w:pPr>
        <w:spacing w:line="276" w:lineRule="auto"/>
        <w:ind w:left="5812"/>
        <w:jc w:val="center"/>
        <w:rPr>
          <w:szCs w:val="24"/>
        </w:rPr>
      </w:pPr>
    </w:p>
    <w:p w14:paraId="057F6740" w14:textId="77777777" w:rsidR="00F30E29" w:rsidRPr="00F30E29" w:rsidRDefault="00F30E29" w:rsidP="00F30E29">
      <w:pPr>
        <w:spacing w:line="276" w:lineRule="auto"/>
        <w:ind w:left="567"/>
        <w:jc w:val="center"/>
        <w:rPr>
          <w:szCs w:val="24"/>
        </w:rPr>
      </w:pPr>
      <w:r w:rsidRPr="00F30E29">
        <w:rPr>
          <w:szCs w:val="24"/>
        </w:rPr>
        <w:t xml:space="preserve">Лист изменений </w:t>
      </w:r>
    </w:p>
    <w:p w14:paraId="03A8C8D6" w14:textId="77777777" w:rsidR="00F30E29" w:rsidRPr="00F30E29" w:rsidRDefault="00F30E29" w:rsidP="00F30E29">
      <w:pPr>
        <w:spacing w:line="276" w:lineRule="auto"/>
        <w:ind w:left="567"/>
        <w:jc w:val="center"/>
        <w:rPr>
          <w:szCs w:val="24"/>
        </w:rPr>
      </w:pPr>
      <w:r w:rsidRPr="00F30E29">
        <w:rPr>
          <w:szCs w:val="24"/>
        </w:rPr>
        <w:t xml:space="preserve">к Уставу муниципального бюджетного учреждения </w:t>
      </w:r>
    </w:p>
    <w:p w14:paraId="7D2D7143" w14:textId="77777777" w:rsidR="00F30E29" w:rsidRPr="00F30E29" w:rsidRDefault="00F30E29" w:rsidP="00F30E29">
      <w:pPr>
        <w:spacing w:line="276" w:lineRule="auto"/>
        <w:ind w:left="567"/>
        <w:jc w:val="center"/>
        <w:rPr>
          <w:szCs w:val="24"/>
        </w:rPr>
      </w:pPr>
      <w:r w:rsidRPr="00F30E29">
        <w:rPr>
          <w:szCs w:val="24"/>
        </w:rPr>
        <w:t>«Комбинат городского благоустройства»</w:t>
      </w:r>
    </w:p>
    <w:p w14:paraId="535F0808" w14:textId="77777777" w:rsidR="00F30E29" w:rsidRPr="00F30E29" w:rsidRDefault="00F30E29" w:rsidP="00480FE2">
      <w:pPr>
        <w:spacing w:line="276" w:lineRule="auto"/>
        <w:jc w:val="center"/>
        <w:rPr>
          <w:szCs w:val="24"/>
        </w:rPr>
      </w:pPr>
    </w:p>
    <w:p w14:paraId="7FC3FBEF" w14:textId="77777777" w:rsidR="00F30E29" w:rsidRPr="00F30E29" w:rsidRDefault="00F30E29" w:rsidP="00480FE2">
      <w:pPr>
        <w:spacing w:line="276" w:lineRule="auto"/>
        <w:rPr>
          <w:szCs w:val="24"/>
        </w:rPr>
      </w:pPr>
      <w:r w:rsidRPr="00F30E29">
        <w:rPr>
          <w:szCs w:val="24"/>
        </w:rPr>
        <w:t>Внести в Устав муниципального бюджетного учреждения «Комбинат городского благоустройства» (далее – Устав) следующие изменения:</w:t>
      </w:r>
    </w:p>
    <w:p w14:paraId="1CA508A5" w14:textId="69713FE6" w:rsidR="00F30E29" w:rsidRPr="00F30E29" w:rsidRDefault="00480FE2" w:rsidP="00480FE2">
      <w:pPr>
        <w:pStyle w:val="af3"/>
        <w:widowControl/>
        <w:tabs>
          <w:tab w:val="left" w:pos="0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F30E29" w:rsidRPr="00F30E29">
        <w:rPr>
          <w:rFonts w:ascii="Times New Roman" w:hAnsi="Times New Roman" w:cs="Times New Roman"/>
          <w:sz w:val="24"/>
          <w:szCs w:val="24"/>
        </w:rPr>
        <w:t>Пункт 1.2. раздела 1 Устава изложить в следующей редакции:</w:t>
      </w:r>
    </w:p>
    <w:p w14:paraId="02496F7F" w14:textId="77777777" w:rsidR="00F30E29" w:rsidRPr="00F30E29" w:rsidRDefault="00F30E29" w:rsidP="00480FE2">
      <w:pPr>
        <w:spacing w:line="276" w:lineRule="auto"/>
        <w:rPr>
          <w:szCs w:val="24"/>
        </w:rPr>
      </w:pPr>
      <w:r w:rsidRPr="00F30E29">
        <w:rPr>
          <w:szCs w:val="24"/>
        </w:rPr>
        <w:t>«1.2. Официальное наименование Учреждения:</w:t>
      </w:r>
    </w:p>
    <w:p w14:paraId="56470E89" w14:textId="77777777" w:rsidR="00F30E29" w:rsidRPr="00F30E29" w:rsidRDefault="00F30E29" w:rsidP="00480FE2">
      <w:pPr>
        <w:spacing w:line="276" w:lineRule="auto"/>
        <w:rPr>
          <w:szCs w:val="24"/>
        </w:rPr>
      </w:pPr>
      <w:r w:rsidRPr="00F30E29">
        <w:rPr>
          <w:szCs w:val="24"/>
        </w:rPr>
        <w:t>- полное наименование: Муниципальное бюджетное учреждение «Комбинат городского благоустройства»;</w:t>
      </w:r>
    </w:p>
    <w:p w14:paraId="7F058ED6" w14:textId="77777777" w:rsidR="00F30E29" w:rsidRPr="00F30E29" w:rsidRDefault="00F30E29" w:rsidP="00480FE2">
      <w:pPr>
        <w:spacing w:line="276" w:lineRule="auto"/>
        <w:rPr>
          <w:szCs w:val="24"/>
        </w:rPr>
      </w:pPr>
      <w:r w:rsidRPr="00F30E29">
        <w:rPr>
          <w:szCs w:val="24"/>
        </w:rPr>
        <w:t>- сокращённое наименование: МБУ «КГБ».</w:t>
      </w:r>
    </w:p>
    <w:p w14:paraId="13459C42" w14:textId="77777777" w:rsidR="00F30E29" w:rsidRPr="00F30E29" w:rsidRDefault="00F30E29" w:rsidP="00480FE2">
      <w:pPr>
        <w:spacing w:line="276" w:lineRule="auto"/>
        <w:rPr>
          <w:szCs w:val="24"/>
        </w:rPr>
      </w:pPr>
      <w:r w:rsidRPr="00F30E29">
        <w:rPr>
          <w:szCs w:val="24"/>
        </w:rPr>
        <w:t xml:space="preserve">Место нахождения Учреждения: </w:t>
      </w:r>
      <w:proofErr w:type="spellStart"/>
      <w:r w:rsidRPr="00F30E29">
        <w:rPr>
          <w:szCs w:val="24"/>
        </w:rPr>
        <w:t>г</w:t>
      </w:r>
      <w:proofErr w:type="gramStart"/>
      <w:r w:rsidRPr="00F30E29">
        <w:rPr>
          <w:szCs w:val="24"/>
        </w:rPr>
        <w:t>.Б</w:t>
      </w:r>
      <w:proofErr w:type="gramEnd"/>
      <w:r w:rsidRPr="00F30E29">
        <w:rPr>
          <w:szCs w:val="24"/>
        </w:rPr>
        <w:t>алахна</w:t>
      </w:r>
      <w:proofErr w:type="spellEnd"/>
      <w:r w:rsidRPr="00F30E29">
        <w:rPr>
          <w:szCs w:val="24"/>
        </w:rPr>
        <w:t xml:space="preserve"> Нижегородской области.</w:t>
      </w:r>
    </w:p>
    <w:p w14:paraId="708854D5" w14:textId="77777777" w:rsidR="00F30E29" w:rsidRPr="00F30E29" w:rsidRDefault="00F30E29" w:rsidP="00480FE2">
      <w:pPr>
        <w:spacing w:line="276" w:lineRule="auto"/>
        <w:rPr>
          <w:szCs w:val="24"/>
        </w:rPr>
      </w:pPr>
      <w:r w:rsidRPr="00F30E29">
        <w:rPr>
          <w:szCs w:val="24"/>
        </w:rPr>
        <w:t>Адрес юридического лица: 606400, Нижегородская область, город Балахна, пл. Советская, дом 30.</w:t>
      </w:r>
    </w:p>
    <w:p w14:paraId="392B6CCF" w14:textId="77777777" w:rsidR="00F30E29" w:rsidRPr="00F30E29" w:rsidRDefault="00F30E29" w:rsidP="00480FE2">
      <w:pPr>
        <w:spacing w:line="276" w:lineRule="auto"/>
        <w:rPr>
          <w:szCs w:val="24"/>
        </w:rPr>
      </w:pPr>
      <w:r w:rsidRPr="00F30E29">
        <w:rPr>
          <w:szCs w:val="24"/>
        </w:rPr>
        <w:t>Почтовый адрес: 606400, Нижегородская область, город Балахна, улица Энгельса, дом 44.».</w:t>
      </w:r>
    </w:p>
    <w:p w14:paraId="4BA28D82" w14:textId="00A7FA49" w:rsidR="000270AF" w:rsidRPr="00F30E29" w:rsidRDefault="000270AF" w:rsidP="00480FE2">
      <w:pPr>
        <w:tabs>
          <w:tab w:val="left" w:pos="6237"/>
        </w:tabs>
        <w:jc w:val="center"/>
        <w:rPr>
          <w:rFonts w:eastAsia="Times New Roman"/>
          <w:szCs w:val="24"/>
          <w:lang w:eastAsia="ru-RU"/>
        </w:rPr>
      </w:pPr>
    </w:p>
    <w:p w14:paraId="361BA418" w14:textId="77777777" w:rsidR="000270AF" w:rsidRPr="00F30E29" w:rsidRDefault="000270AF" w:rsidP="00480FE2">
      <w:pPr>
        <w:tabs>
          <w:tab w:val="left" w:pos="6237"/>
        </w:tabs>
        <w:rPr>
          <w:rFonts w:eastAsia="Times New Roman"/>
          <w:szCs w:val="24"/>
          <w:lang w:eastAsia="ru-RU"/>
        </w:rPr>
      </w:pPr>
    </w:p>
    <w:sectPr w:rsidR="000270AF" w:rsidRPr="00F30E2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3202C"/>
    <w:multiLevelType w:val="hybridMultilevel"/>
    <w:tmpl w:val="3E64DDF2"/>
    <w:lvl w:ilvl="0" w:tplc="49E6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0FE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0566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8D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0E29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036A-9687-438D-BB4C-93EEDB02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2024-09-13T12:52:00Z</dcterms:created>
  <dcterms:modified xsi:type="dcterms:W3CDTF">2024-09-13T12:52:00Z</dcterms:modified>
</cp:coreProperties>
</file>